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4D" w:rsidRPr="00B4544D" w:rsidRDefault="00B4544D" w:rsidP="00B454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544D">
        <w:rPr>
          <w:lang w:eastAsia="ru-RU"/>
        </w:rPr>
        <w:t>Об у</w:t>
      </w:r>
      <w:r w:rsidRPr="00B4544D">
        <w:rPr>
          <w:rFonts w:ascii="Times New Roman" w:hAnsi="Times New Roman" w:cs="Times New Roman"/>
          <w:sz w:val="28"/>
          <w:szCs w:val="28"/>
          <w:lang w:eastAsia="ru-RU"/>
        </w:rPr>
        <w:t xml:space="preserve">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</w:t>
      </w:r>
      <w:proofErr w:type="spellStart"/>
      <w:r w:rsidRPr="00B4544D">
        <w:rPr>
          <w:rFonts w:ascii="Times New Roman" w:hAnsi="Times New Roman" w:cs="Times New Roman"/>
          <w:sz w:val="28"/>
          <w:szCs w:val="28"/>
          <w:lang w:eastAsia="ru-RU"/>
        </w:rPr>
        <w:t>послесреднего</w:t>
      </w:r>
      <w:proofErr w:type="spellEnd"/>
      <w:r w:rsidRPr="00B4544D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</w:t>
      </w:r>
      <w:proofErr w:type="spellStart"/>
      <w:r w:rsidRPr="00B4544D">
        <w:rPr>
          <w:rFonts w:ascii="Times New Roman" w:hAnsi="Times New Roman" w:cs="Times New Roman"/>
          <w:sz w:val="28"/>
          <w:szCs w:val="28"/>
          <w:lang w:eastAsia="ru-RU"/>
        </w:rPr>
        <w:t>послесреднего</w:t>
      </w:r>
      <w:proofErr w:type="spellEnd"/>
      <w:r w:rsidRPr="00B4544D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666666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666666"/>
          <w:spacing w:val="2"/>
          <w:sz w:val="28"/>
          <w:szCs w:val="28"/>
          <w:lang w:eastAsia="ru-RU"/>
        </w:rPr>
        <w:t>Приказ Министра образования и науки Республики Казахстан от 28 января 2016 года № 93. Зарегистрирован в Министерстве юстиции Республики Казахстан 25 февраля 2016 года № 13227.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</w:pPr>
      <w:bookmarkStart w:id="0" w:name="_GoBack"/>
      <w:bookmarkEnd w:id="0"/>
      <w:r w:rsidRPr="00B4544D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      Сноска. Наименование приказа в редакции приказа Министра образования и науки РК от 02.11.2018 </w:t>
      </w:r>
      <w:hyperlink r:id="rId6" w:anchor="z6" w:history="1">
        <w:r w:rsidRPr="00B4544D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611</w:t>
        </w:r>
      </w:hyperlink>
      <w:r w:rsidRPr="00B4544D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 соответствии с </w:t>
      </w:r>
      <w:hyperlink r:id="rId7" w:anchor="z525" w:history="1">
        <w:r w:rsidRPr="00B4544D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подпунктом 24)</w:t>
        </w:r>
      </w:hyperlink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5, </w:t>
      </w:r>
      <w:hyperlink r:id="rId8" w:anchor="z166" w:history="1">
        <w:r w:rsidRPr="00B4544D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13</w:t>
        </w:r>
      </w:hyperlink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26, </w:t>
      </w:r>
      <w:hyperlink r:id="rId9" w:anchor="z215" w:history="1">
        <w:r w:rsidRPr="00B4544D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пунктами 3</w:t>
        </w:r>
      </w:hyperlink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10" w:anchor="z217" w:history="1">
        <w:r w:rsidRPr="00B4544D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5</w:t>
        </w:r>
      </w:hyperlink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38 Закона Республики Казахстан от 27 июля 2007 года "Об образовании" </w:t>
      </w:r>
      <w:r w:rsidRPr="00B4544D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ПРИКАЗЫВАЮ:</w:t>
      </w:r>
      <w:proofErr w:type="gramEnd"/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Утвердить: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форму типового договора оказания образовательных услуг для дошкольных организаций, организаций среднего, технического и профессионального, </w:t>
      </w:r>
      <w:proofErr w:type="spell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послесреднего</w:t>
      </w:r>
      <w:proofErr w:type="spellEnd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 согласно </w:t>
      </w:r>
      <w:hyperlink r:id="rId11" w:anchor="z7" w:history="1">
        <w:r w:rsidRPr="00B4544D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1</w:t>
        </w:r>
      </w:hyperlink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12" w:anchor="z43" w:history="1">
        <w:r w:rsidRPr="00B4544D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2</w:t>
        </w:r>
      </w:hyperlink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и </w:t>
      </w:r>
      <w:hyperlink r:id="rId13" w:anchor="z66" w:history="1">
        <w:r w:rsidRPr="00B4544D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3</w:t>
        </w:r>
      </w:hyperlink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настоящему приказу;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форму типового договора на проведение профессиональной практики для организаций технического и профессионального, </w:t>
      </w:r>
      <w:proofErr w:type="spell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послесреднего</w:t>
      </w:r>
      <w:proofErr w:type="spellEnd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 согласно приложению 4 к настоящему приказу;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форму типового договора о дуальном обучении для организаций технического и профессионального, </w:t>
      </w:r>
      <w:proofErr w:type="spell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послесреднего</w:t>
      </w:r>
      <w:proofErr w:type="spellEnd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 согласно приложению 5 к настоящему приказу.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 Сноска. Пункт 1 в редакции приказа Министра образования и науки РК от 02.11.2018 </w:t>
      </w:r>
      <w:hyperlink r:id="rId14" w:anchor="z8" w:history="1">
        <w:r w:rsidRPr="00B4544D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611</w:t>
        </w:r>
      </w:hyperlink>
      <w:r w:rsidRPr="00B4544D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454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Департаменту высшего, послевузовского образования и международного сотрудничества (С. </w:t>
      </w:r>
      <w:proofErr w:type="spell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Омирбаев</w:t>
      </w:r>
      <w:proofErr w:type="spellEnd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) обеспечить в установленном законодательном порядке: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</w:t>
      </w:r>
      <w:proofErr w:type="spell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Әділет</w:t>
      </w:r>
      <w:proofErr w:type="spellEnd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  <w:proofErr w:type="gramEnd"/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3) размещение настоящего приказа на </w:t>
      </w:r>
      <w:proofErr w:type="gram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официальном</w:t>
      </w:r>
      <w:proofErr w:type="gramEnd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Министерства образования и науки Республики Казахстан;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в течени</w:t>
      </w:r>
      <w:proofErr w:type="gram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proofErr w:type="gramEnd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Контроль за исполнением настоящего приказа возложить на </w:t>
      </w:r>
      <w:proofErr w:type="gram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вице-министра</w:t>
      </w:r>
      <w:proofErr w:type="gramEnd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 и науки </w:t>
      </w:r>
      <w:proofErr w:type="spell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Балыкбаева</w:t>
      </w:r>
      <w:proofErr w:type="spellEnd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Т.О.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9"/>
        <w:gridCol w:w="5541"/>
      </w:tblGrid>
      <w:tr w:rsidR="00B4544D" w:rsidRPr="00B4544D" w:rsidTr="00B454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544D" w:rsidRPr="00B4544D" w:rsidRDefault="00B4544D" w:rsidP="00B4544D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544D" w:rsidRPr="00B4544D" w:rsidRDefault="00B4544D" w:rsidP="00B4544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544D" w:rsidRPr="00B4544D" w:rsidTr="00B454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544D" w:rsidRPr="00B4544D" w:rsidRDefault="00B4544D" w:rsidP="00B4544D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образования и науки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544D" w:rsidRPr="00B4544D" w:rsidRDefault="00B4544D" w:rsidP="00B4544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544D" w:rsidRPr="00B4544D" w:rsidTr="00B454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544D" w:rsidRPr="00B4544D" w:rsidRDefault="00B4544D" w:rsidP="00B4544D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544D" w:rsidRPr="00B4544D" w:rsidRDefault="00B4544D" w:rsidP="00B4544D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Саринжипов</w:t>
            </w:r>
            <w:proofErr w:type="spellEnd"/>
          </w:p>
        </w:tc>
      </w:tr>
    </w:tbl>
    <w:p w:rsidR="00B4544D" w:rsidRPr="00B4544D" w:rsidRDefault="00B4544D" w:rsidP="00B454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4544D" w:rsidRPr="00B4544D" w:rsidTr="00B4544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544D" w:rsidRPr="00B4544D" w:rsidRDefault="00B4544D" w:rsidP="00B4544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54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544D" w:rsidRPr="00B4544D" w:rsidRDefault="00B4544D" w:rsidP="00B4544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z7"/>
            <w:bookmarkEnd w:id="1"/>
            <w:r w:rsidRPr="00B454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  <w:r w:rsidRPr="00B454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приказу Министра</w:t>
            </w:r>
            <w:r w:rsidRPr="00B454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образования и науки</w:t>
            </w:r>
            <w:r w:rsidRPr="00B454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B454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 28 января 2016 года № 93</w:t>
            </w:r>
          </w:p>
        </w:tc>
      </w:tr>
      <w:tr w:rsidR="00B4544D" w:rsidRPr="00B4544D" w:rsidTr="00B4544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544D" w:rsidRPr="00B4544D" w:rsidRDefault="00B4544D" w:rsidP="00B4544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54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544D" w:rsidRPr="00B4544D" w:rsidRDefault="00B4544D" w:rsidP="00B4544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54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</w:t>
            </w:r>
          </w:p>
        </w:tc>
      </w:tr>
    </w:tbl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      Сноска. Приложение 1 в редакции приказа Министра образования и науки РК от 02.11.2018 </w:t>
      </w:r>
      <w:hyperlink r:id="rId15" w:anchor="z13" w:history="1">
        <w:r w:rsidRPr="00B4544D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611</w:t>
        </w:r>
      </w:hyperlink>
      <w:r w:rsidRPr="00B4544D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Типовой договор оказания образовательных услуг для дошкольных организаций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целях определения и регулирования взаимоотношений между</w:t>
      </w: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_______________________________________________________________________________,</w:t>
      </w: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(наименование дошкольной организации) именуемое в дальнейшем "дошкольная</w:t>
      </w: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                  организация", в лице руководителя</w:t>
      </w: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________________________________________________________________, действующего на</w:t>
      </w: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(Фамилия, имя, отчество (при его наличии), руководителя дошкольной организации)</w:t>
      </w: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основании Устава дошкольной организации, с одной стороны и одним из родителей</w:t>
      </w: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(законных представителей ребенка) _________________________________________________</w:t>
      </w: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_______________________________________________________________________________</w:t>
      </w:r>
      <w:proofErr w:type="gram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,</w:t>
      </w:r>
      <w:proofErr w:type="gramEnd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(Фамилия, имя, отчество (при его наличии)) именуемые в дальнейшем "родитель"</w:t>
      </w: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________________________________________________________________________________</w:t>
      </w: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________________________________________________________________________________</w:t>
      </w: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(Фамилия, имя, отчество (при его наличии), ребенка)с другой стороны (далее – Стороны),</w:t>
      </w: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заключили настоящий договор о нижеследующем: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1. Предмет договора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Настоящий договор регулирует взаимоотношения между дошкольной организацией образования и родителями, иными законными представителями ребенка на период нахождения в дошкольной организации с установлением прав и обязанностей сторон, а также механизм взаимной ответственности за воспитание и обучение воспитанника.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2. Права и обязанности сторон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Дошкольная организация обязуется: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соблюдать Устав дошкольной организации и настоящий договор;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на основании направления, выданного ______________________________________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_______________________________________________ № _______________________,</w:t>
      </w: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(наименование управления (отдела) образования) (номер и дата направления)</w:t>
      </w: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зачислить ребенка в группу согласно возрастной периодизации, определенной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Государственном общеобязательном стандарте дошкольного воспитания и обучения (далее – Стандарт), утвержденным уполномоченным органом в области образования в соответствии с подпунктом 5-1) </w:t>
      </w:r>
      <w:hyperlink r:id="rId16" w:anchor="z73" w:history="1">
        <w:r w:rsidRPr="00B4544D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статьи 5</w:t>
        </w:r>
      </w:hyperlink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Закона Республики Казахстан "Об образовании";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3) обеспечить ребенку охрану жизни и здоровья, создание условий, обеспечивающих физическое, интеллектуальное и личностное развитие, освоение содержания </w:t>
      </w:r>
      <w:hyperlink r:id="rId17" w:anchor="z16" w:history="1">
        <w:r w:rsidRPr="00B4544D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Типовой учебной программы</w:t>
        </w:r>
      </w:hyperlink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</w:t>
      </w: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правовых актов под № 14235), качественную </w:t>
      </w:r>
      <w:proofErr w:type="spell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предшкольную</w:t>
      </w:r>
      <w:proofErr w:type="spellEnd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подготовку, сбалансированное питание, сохранность имущества (одежда, обувь);</w:t>
      </w:r>
      <w:proofErr w:type="gramEnd"/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организовать деятельность ребенка в соответствии с индивидуальными и возрастными особенностями и способностями;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установить пятидневный, шестидневный (</w:t>
      </w:r>
      <w:proofErr w:type="gram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нужное</w:t>
      </w:r>
      <w:proofErr w:type="gramEnd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подчеркнуть) график посещения ребенком дошкольной организации с _____ до _____ ч.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сохранить место за ребенком в случае карантина, болезни, лечения, оздоровления, коррекции и реабилитации ребенка в организациях здравоохранения, образования и других организациях (при предоставлении справки по показанию, заключения), а также, предоставления родителям или иным законным представителям ребенка трудового отпуска (при предоставлении письменного заявления);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оказывать консультационную помощь родителю в вопросах воспитания и обучения ребенка;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переводить ребенка в следующую возрастную группу с 1-го по 30 августа ежегодно;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соблюдать требования санитарных правил в соответствии с </w:t>
      </w:r>
      <w:hyperlink r:id="rId18" w:anchor="z4" w:history="1">
        <w:r w:rsidRPr="00B4544D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приказом</w:t>
        </w:r>
      </w:hyperlink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Министра здравоохранения Республики Казахстан от 17 августа 2017 года № 615 "Об утверждении Санитарных правил "Санитарно-эпидемиологические требования к дошкольным организациям и домам ребенка" (далее – Санитарные правила) (зарегистрирован в Реестре государственной регистрации нормативных правовых актов под № 15893);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проявлять уважение к родителям либо законным представителям воспитанника.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 Сноска. Пункт 2 с изменением, внесенным приказом Министра образования и науки РК от 15.04.2020 </w:t>
      </w:r>
      <w:hyperlink r:id="rId19" w:anchor="z7" w:history="1">
        <w:r w:rsidRPr="00B4544D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143</w:t>
        </w:r>
      </w:hyperlink>
      <w:r w:rsidRPr="00B4544D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454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Дошкольная организация имеет право: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предоставить ребенку дополнительные образовательные и оздоровительные услуги (платные и бесплатные) по желанию родителей;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отчислить ребенка из дошкольной организации при несвоевременной ежемесячной оплате за питание ребенка в срок, определенной дошкольной организацией, отсутствии ребенка более одного месяца без уважительных причин и предупреждения администрации, наличии медицинских противопоказаний, препятствующих его пребыванию в дошкольной организации, на основании справки врачебной консультационной комиссии;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предоставлять родителю отсрочку платежей за питание ребенка в дошкольной организации по соглашению обеих сторон;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4) не передавать ребенка родителю или законному представителю, находящемуся в состоянии алкогольного опьянения, а также близким родственникам, не достигшим совершеннолетия;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5) расторгнуть договор досрочно при систематическом невыполнении родителем обязательств, предусмотренных настоящим договором, уведомив родителя об этом не </w:t>
      </w:r>
      <w:proofErr w:type="gram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позднее</w:t>
      </w:r>
      <w:proofErr w:type="gramEnd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чем за 10 (десять) календарных дней;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объединять группы в случае производственной необходимости.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 Сноска. Пункт 3 - в редакции приказа Министра образования и науки РК от 15.04.2020 </w:t>
      </w:r>
      <w:hyperlink r:id="rId20" w:anchor="z9" w:history="1">
        <w:r w:rsidRPr="00B4544D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143</w:t>
        </w:r>
      </w:hyperlink>
      <w:r w:rsidRPr="00B4544D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454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Родитель обязуется: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соблюдать Устав дошкольной организации и настоящий договор;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своевременно вносить плату в размере __________ тенге за питание ребенка ежемесячно до 5-го числа текущего месяца;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лично передавать и забирать ребенка у воспитателя группы;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не поручать забирать ребенка из дошкольной организации близким </w:t>
      </w:r>
      <w:proofErr w:type="gram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родственникам</w:t>
      </w:r>
      <w:proofErr w:type="gramEnd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находящимся в состоянии алкогольного опьянения, а также не достигшим совершеннолетия;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своевременно информировать дошкольную организацию о предстоящем отсутствии ребенка;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не приводить ребенка в дошкольную организацию с признаками простудных или инфекционных заболеваний для предотвращения их распространения среди других воспитанников;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7) не допускать пропусков в посещении дошкольной организации без уважительной причины. В случае болезни ребенка </w:t>
      </w:r>
      <w:proofErr w:type="gram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предоставить медицинскую справку</w:t>
      </w:r>
      <w:proofErr w:type="gramEnd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 выданную лечащим врачом, а также при отсутствии ребенка три и более дней предоставить справку о состоянии здоровья в соответствии с </w:t>
      </w:r>
      <w:hyperlink r:id="rId21" w:anchor="z287" w:history="1">
        <w:r w:rsidRPr="00B4544D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134</w:t>
        </w:r>
      </w:hyperlink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Санитарных правил;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проявлять уважение к педагогу и сотрудникам при исполнении ими своих должностных обязанностей;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взаимодействовать с дошкольной организацией по всем вопросам воспитания и обучения ребенка;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не скрывать проблемы, связанные со здоровьем и угрожающие жизни ребенка и других детей;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11) воспитывать у ребенка с учетом его интересов: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добропорядочность, толерантность и межнациональное согласие;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киберкультуру</w:t>
      </w:r>
      <w:proofErr w:type="spellEnd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</w:t>
      </w:r>
      <w:proofErr w:type="spell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кибергигиену</w:t>
      </w:r>
      <w:proofErr w:type="spellEnd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12) рассмотреть возможность ограничения использование мобильных устройств с учетом потребности ребенка.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      Сноска. Пункт 4 с изменениями, внесенными приказом Министра образования и науки РК от 15.04.2020 </w:t>
      </w:r>
      <w:hyperlink r:id="rId22" w:anchor="z19" w:history="1">
        <w:r w:rsidRPr="00B4544D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143</w:t>
        </w:r>
      </w:hyperlink>
      <w:r w:rsidRPr="00B4544D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454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Родитель имеет право: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вносить предложения по улучшению деятельности дошкольной организации и организации дополнительных услуг;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в период адаптации ребенка к условиям дошкольной организации в течение определенного времени согласованного обеими сторонами, находиться в дошкольной организации;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брать отсрочку платежей за питание ребенка не </w:t>
      </w:r>
      <w:proofErr w:type="gram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позднее</w:t>
      </w:r>
      <w:proofErr w:type="gramEnd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чем за 5 (пять) рабочих дней до установленных сроков оплаты по согласованию обеих сторон;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требовать выполнение Устава дошкольной организации и условий настоящего договора;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5) расторгнуть настоящий договор досрочно в одностороннем порядке, предварительно уведомив об этом дошкольную организацию не </w:t>
      </w:r>
      <w:proofErr w:type="gram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позднее</w:t>
      </w:r>
      <w:proofErr w:type="gramEnd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чем за 10 (десять) календарных дней.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3. Размер и порядок оплаты образовательных услуг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6. Родительская оплата в сумме __________ тенге, за питание ребенка и дополнительные платные услуги вносится ежемесячно до 5-го числа текущего месяца. </w:t>
      </w:r>
      <w:proofErr w:type="gram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 случае уважительных причин отсутствия ребенка в дошкольной организации (карантин, отпуск (заявление родителя), болезнь, лечение, оздоровление, коррекция и реабилитация (при предоставлении справки по показанию) в текущем месяце, за который произведена оплата, перерасчет по фактическому количеству посещений будет произведен к началу следующего месяца и внесен в квитанцию об оплате.</w:t>
      </w:r>
      <w:proofErr w:type="gramEnd"/>
    </w:p>
    <w:p w:rsidR="00B4544D" w:rsidRPr="00B4544D" w:rsidRDefault="00B4544D" w:rsidP="00B454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 Сноска. Пункт 6 - в редакции приказа Министра образования и науки РК от 15.04.2020 </w:t>
      </w:r>
      <w:hyperlink r:id="rId23" w:anchor="z25" w:history="1">
        <w:r w:rsidRPr="00B4544D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143</w:t>
        </w:r>
      </w:hyperlink>
      <w:r w:rsidRPr="00B4544D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454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4. Ответственность Сторон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7. Стороны несут ответственность за неисполнение или ненадлежащее исполнение условий настоящего договора в соответствии с законодательством Республики Казахстан.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5. Порядок разрешения споров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8.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решений.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9.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6. Форс-мажор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10. При форс-мажорных обстоятельствах, таких как наводнение, пожар, другие стихийные бедствия, война или военные действия, а также при любых других обстоятельствах, не зависящих в разумных пределах от контроля Сторон и возникших после заключения Договора, ответственность Сторон не наступает.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11. Обстоятельствами, не зависящими от контроля Сторон, признается также издание органами власти и управления актов, делающих невозможным исполнение обязательств по настоящему договору хотя бы одной из Сторон.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12. Исполнение обязатель</w:t>
      </w:r>
      <w:proofErr w:type="gram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ств Ст</w:t>
      </w:r>
      <w:proofErr w:type="gramEnd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оронами соразмерно переносится на срок действия форс-мажорных обстоятельств и их последствий.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7. Срок действия, порядок изменения условий договора и его расторжение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13. Договор действует с момента его подписания и может быть продлен, изменен, дополнен по соглашению Сторон.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14. Изменения, дополнения к договору оформляются в форме приложения к нему.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15. Срок действия договора </w:t>
      </w:r>
      <w:proofErr w:type="gramStart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proofErr w:type="gramEnd"/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_______________ по _________________ .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16. Настоящий договор составлен в 2-х экземплярах, по одному для каждой Стороны.</w:t>
      </w:r>
    </w:p>
    <w:p w:rsidR="00B4544D" w:rsidRPr="00B4544D" w:rsidRDefault="00B4544D" w:rsidP="00B4544D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4544D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Адреса и подписи Сторон: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7276"/>
      </w:tblGrid>
      <w:tr w:rsidR="00B4544D" w:rsidRPr="00B4544D" w:rsidTr="00B454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544D" w:rsidRPr="00B4544D" w:rsidRDefault="00B4544D" w:rsidP="00B4544D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2" w:name="z149"/>
            <w:bookmarkStart w:id="3" w:name="z148"/>
            <w:bookmarkStart w:id="4" w:name="z139"/>
            <w:bookmarkEnd w:id="2"/>
            <w:bookmarkEnd w:id="3"/>
            <w:bookmarkEnd w:id="4"/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Дошкольная организация</w:t>
            </w:r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5" w:name="z131"/>
            <w:bookmarkEnd w:id="5"/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_____________________________________</w:t>
            </w:r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6" w:name="z132"/>
            <w:bookmarkEnd w:id="6"/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(наименование дошкольной организации)</w:t>
            </w:r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7" w:name="z133"/>
            <w:bookmarkEnd w:id="7"/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Адрес: _______________________________</w:t>
            </w:r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8" w:name="z134"/>
            <w:bookmarkEnd w:id="8"/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Руководитель дошкольной организации</w:t>
            </w:r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9" w:name="z135"/>
            <w:bookmarkEnd w:id="9"/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_____________________________________</w:t>
            </w:r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0" w:name="z136"/>
            <w:bookmarkEnd w:id="10"/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Фамилия, имя, отчество (при его наличии)</w:t>
            </w:r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1" w:name="z137"/>
            <w:bookmarkEnd w:id="11"/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Подпись ____________________________</w:t>
            </w:r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2" w:name="z138"/>
            <w:bookmarkEnd w:id="12"/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Печать (для государственных организаций)</w:t>
            </w:r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(для частных организаций - 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544D" w:rsidRPr="00B4544D" w:rsidRDefault="00B4544D" w:rsidP="00B4544D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Родитель _____________________________</w:t>
            </w:r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3" w:name="z141"/>
            <w:bookmarkEnd w:id="13"/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(Фамилия, имя, отчество (при его наличии))</w:t>
            </w:r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4" w:name="z142"/>
            <w:bookmarkEnd w:id="14"/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Адрес: ________________________________</w:t>
            </w:r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5" w:name="z143"/>
            <w:bookmarkEnd w:id="15"/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Паспортные данные:</w:t>
            </w:r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6" w:name="z144"/>
            <w:bookmarkEnd w:id="16"/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______________________________________</w:t>
            </w:r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7" w:name="z145"/>
            <w:bookmarkEnd w:id="17"/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место работы и должность:</w:t>
            </w:r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8" w:name="z146"/>
            <w:bookmarkEnd w:id="18"/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______________________________________</w:t>
            </w:r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9" w:name="z147"/>
            <w:bookmarkEnd w:id="19"/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Контактные данные:____________________</w:t>
            </w:r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Подпись</w:t>
            </w:r>
            <w:proofErr w:type="gramStart"/>
            <w:r w:rsidRPr="00B454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______________________________</w:t>
            </w:r>
            <w:r w:rsidRPr="00B454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454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качать</w:t>
            </w:r>
          </w:p>
        </w:tc>
      </w:tr>
    </w:tbl>
    <w:p w:rsidR="006D5A33" w:rsidRDefault="006D5A33"/>
    <w:sectPr w:rsidR="006D5A33" w:rsidSect="00B454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D5B62"/>
    <w:multiLevelType w:val="multilevel"/>
    <w:tmpl w:val="2BBA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65"/>
    <w:rsid w:val="006D5A33"/>
    <w:rsid w:val="00AC0165"/>
    <w:rsid w:val="00B4544D"/>
    <w:rsid w:val="00B975D7"/>
    <w:rsid w:val="00D1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4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5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4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5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V1600013227" TargetMode="External"/><Relationship Id="rId18" Type="http://schemas.openxmlformats.org/officeDocument/2006/relationships/hyperlink" Target="https://adilet.zan.kz/rus/docs/V170001589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rus/docs/V1700015893" TargetMode="Externa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V1600013227" TargetMode="External"/><Relationship Id="rId17" Type="http://schemas.openxmlformats.org/officeDocument/2006/relationships/hyperlink" Target="https://adilet.zan.kz/rus/docs/V160001423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070000319_" TargetMode="External"/><Relationship Id="rId20" Type="http://schemas.openxmlformats.org/officeDocument/2006/relationships/hyperlink" Target="https://adilet.zan.kz/rus/docs/V20000204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1800017689" TargetMode="External"/><Relationship Id="rId11" Type="http://schemas.openxmlformats.org/officeDocument/2006/relationships/hyperlink" Target="https://adilet.zan.kz/rus/docs/V160001322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1800017689" TargetMode="External"/><Relationship Id="rId23" Type="http://schemas.openxmlformats.org/officeDocument/2006/relationships/hyperlink" Target="https://adilet.zan.kz/rus/docs/V2000020402" TargetMode="External"/><Relationship Id="rId10" Type="http://schemas.openxmlformats.org/officeDocument/2006/relationships/hyperlink" Target="https://adilet.zan.kz/rus/docs/Z070000319_" TargetMode="External"/><Relationship Id="rId19" Type="http://schemas.openxmlformats.org/officeDocument/2006/relationships/hyperlink" Target="https://adilet.zan.kz/rus/docs/V20000204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hyperlink" Target="https://adilet.zan.kz/rus/docs/V1800017689" TargetMode="External"/><Relationship Id="rId22" Type="http://schemas.openxmlformats.org/officeDocument/2006/relationships/hyperlink" Target="https://adilet.zan.kz/rus/docs/V2000020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2411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Тулекбаевна</dc:creator>
  <cp:keywords/>
  <dc:description/>
  <cp:lastModifiedBy>Айгуль Тулекбаевна</cp:lastModifiedBy>
  <cp:revision>2</cp:revision>
  <cp:lastPrinted>2022-11-22T13:38:00Z</cp:lastPrinted>
  <dcterms:created xsi:type="dcterms:W3CDTF">2022-11-22T13:37:00Z</dcterms:created>
  <dcterms:modified xsi:type="dcterms:W3CDTF">2022-11-22T13:38:00Z</dcterms:modified>
</cp:coreProperties>
</file>